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FEDA7" w14:textId="77777777" w:rsidR="00892CCD" w:rsidRDefault="00892CCD" w:rsidP="001C4E0A">
      <w:pPr>
        <w:rPr>
          <w:rFonts w:asciiTheme="minorHAnsi" w:hAnsiTheme="minorHAnsi"/>
          <w:b/>
          <w:sz w:val="28"/>
          <w:szCs w:val="28"/>
        </w:rPr>
      </w:pPr>
      <w:r>
        <w:rPr>
          <w:noProof/>
        </w:rPr>
        <w:drawing>
          <wp:anchor distT="0" distB="0" distL="114300" distR="114300" simplePos="0" relativeHeight="251659264" behindDoc="0" locked="0" layoutInCell="1" allowOverlap="1" wp14:anchorId="0ED2DA25" wp14:editId="4A076DD8">
            <wp:simplePos x="0" y="0"/>
            <wp:positionH relativeFrom="margin">
              <wp:posOffset>581025</wp:posOffset>
            </wp:positionH>
            <wp:positionV relativeFrom="margin">
              <wp:posOffset>-866775</wp:posOffset>
            </wp:positionV>
            <wp:extent cx="5731510" cy="1439545"/>
            <wp:effectExtent l="0" t="0" r="254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bined New Leaf  &amp; BBO logo.png"/>
                    <pic:cNvPicPr/>
                  </pic:nvPicPr>
                  <pic:blipFill>
                    <a:blip r:embed="rId8">
                      <a:extLst>
                        <a:ext uri="{28A0092B-C50C-407E-A947-70E740481C1C}">
                          <a14:useLocalDpi xmlns:a14="http://schemas.microsoft.com/office/drawing/2010/main" val="0"/>
                        </a:ext>
                      </a:extLst>
                    </a:blip>
                    <a:stretch>
                      <a:fillRect/>
                    </a:stretch>
                  </pic:blipFill>
                  <pic:spPr>
                    <a:xfrm>
                      <a:off x="0" y="0"/>
                      <a:ext cx="5731510" cy="1439545"/>
                    </a:xfrm>
                    <a:prstGeom prst="rect">
                      <a:avLst/>
                    </a:prstGeom>
                  </pic:spPr>
                </pic:pic>
              </a:graphicData>
            </a:graphic>
          </wp:anchor>
        </w:drawing>
      </w:r>
    </w:p>
    <w:p w14:paraId="20DCDBEA" w14:textId="77777777" w:rsidR="00892CCD" w:rsidRDefault="00892CCD" w:rsidP="001C4E0A">
      <w:pPr>
        <w:rPr>
          <w:rFonts w:asciiTheme="minorHAnsi" w:hAnsiTheme="minorHAnsi"/>
          <w:b/>
          <w:sz w:val="28"/>
          <w:szCs w:val="28"/>
        </w:rPr>
      </w:pPr>
    </w:p>
    <w:p w14:paraId="20D211E6" w14:textId="77777777" w:rsidR="00E62FC6" w:rsidRDefault="00E62FC6" w:rsidP="00724961">
      <w:pPr>
        <w:rPr>
          <w:rFonts w:asciiTheme="minorHAnsi" w:hAnsiTheme="minorHAnsi"/>
          <w:b/>
          <w:sz w:val="28"/>
          <w:szCs w:val="28"/>
        </w:rPr>
      </w:pPr>
    </w:p>
    <w:p w14:paraId="5A856018" w14:textId="256F2641" w:rsidR="00E62FC6" w:rsidRDefault="001C4E0A" w:rsidP="00724961">
      <w:pPr>
        <w:rPr>
          <w:rFonts w:asciiTheme="minorHAnsi" w:hAnsiTheme="minorHAnsi"/>
        </w:rPr>
      </w:pPr>
      <w:r w:rsidRPr="00E25D87">
        <w:rPr>
          <w:rFonts w:asciiTheme="minorHAnsi" w:hAnsiTheme="minorHAnsi"/>
          <w:b/>
          <w:sz w:val="28"/>
          <w:szCs w:val="28"/>
        </w:rPr>
        <w:t>Role</w:t>
      </w:r>
      <w:r w:rsidR="00724961">
        <w:rPr>
          <w:rFonts w:asciiTheme="minorHAnsi" w:hAnsiTheme="minorHAnsi"/>
          <w:b/>
          <w:sz w:val="28"/>
          <w:szCs w:val="28"/>
        </w:rPr>
        <w:t>:</w:t>
      </w:r>
      <w:r w:rsidR="00E62FC6">
        <w:rPr>
          <w:rFonts w:asciiTheme="minorHAnsi" w:hAnsiTheme="minorHAnsi"/>
          <w:b/>
          <w:sz w:val="28"/>
          <w:szCs w:val="28"/>
        </w:rPr>
        <w:t xml:space="preserve">     </w:t>
      </w:r>
      <w:r w:rsidR="00E62FC6" w:rsidRPr="00E62FC6">
        <w:rPr>
          <w:rFonts w:asciiTheme="minorHAnsi" w:hAnsiTheme="minorHAnsi"/>
        </w:rPr>
        <w:t>To</w:t>
      </w:r>
      <w:r w:rsidR="00E62FC6" w:rsidRPr="00E62FC6">
        <w:rPr>
          <w:rFonts w:asciiTheme="minorHAnsi" w:hAnsiTheme="minorHAnsi"/>
          <w:b/>
        </w:rPr>
        <w:t xml:space="preserve"> </w:t>
      </w:r>
      <w:r w:rsidR="00A71084">
        <w:rPr>
          <w:rFonts w:asciiTheme="minorHAnsi" w:hAnsiTheme="minorHAnsi"/>
        </w:rPr>
        <w:t>work in the local Community and engage with hard to reach residents to help</w:t>
      </w:r>
    </w:p>
    <w:p w14:paraId="557C0245" w14:textId="6665C8B6" w:rsidR="00724961" w:rsidRPr="000B4F70" w:rsidRDefault="00E62FC6" w:rsidP="00724961">
      <w:pPr>
        <w:rPr>
          <w:rFonts w:asciiTheme="minorHAnsi" w:hAnsiTheme="minorHAnsi"/>
        </w:rPr>
      </w:pPr>
      <w:r>
        <w:rPr>
          <w:rFonts w:asciiTheme="minorHAnsi" w:hAnsiTheme="minorHAnsi"/>
        </w:rPr>
        <w:t xml:space="preserve">               </w:t>
      </w:r>
      <w:r w:rsidR="00A71084">
        <w:rPr>
          <w:rFonts w:asciiTheme="minorHAnsi" w:hAnsiTheme="minorHAnsi"/>
        </w:rPr>
        <w:t xml:space="preserve"> onto the New Leaf Programme.</w:t>
      </w:r>
    </w:p>
    <w:p w14:paraId="53ED54FC" w14:textId="45512FE5" w:rsidR="00E25D87" w:rsidRPr="00B400F7" w:rsidRDefault="001C4E0A" w:rsidP="001C4E0A">
      <w:pPr>
        <w:rPr>
          <w:rFonts w:asciiTheme="minorHAnsi" w:hAnsiTheme="minorHAnsi"/>
          <w:b/>
          <w:sz w:val="28"/>
          <w:szCs w:val="28"/>
        </w:rPr>
      </w:pPr>
      <w:r w:rsidRPr="00E25D87">
        <w:rPr>
          <w:rFonts w:asciiTheme="minorHAnsi" w:hAnsiTheme="minorHAnsi"/>
          <w:b/>
          <w:sz w:val="28"/>
          <w:szCs w:val="28"/>
        </w:rPr>
        <w:t>Title</w:t>
      </w:r>
      <w:r w:rsidR="00E25D87" w:rsidRPr="00E25D87">
        <w:rPr>
          <w:rFonts w:asciiTheme="minorHAnsi" w:hAnsiTheme="minorHAnsi"/>
          <w:b/>
          <w:sz w:val="28"/>
          <w:szCs w:val="28"/>
        </w:rPr>
        <w:t>:</w:t>
      </w:r>
      <w:r w:rsidR="00724961">
        <w:rPr>
          <w:rFonts w:asciiTheme="minorHAnsi" w:hAnsiTheme="minorHAnsi"/>
          <w:b/>
          <w:sz w:val="28"/>
          <w:szCs w:val="28"/>
        </w:rPr>
        <w:t xml:space="preserve"> </w:t>
      </w:r>
      <w:r w:rsidR="00E62FC6">
        <w:rPr>
          <w:rFonts w:asciiTheme="minorHAnsi" w:hAnsiTheme="minorHAnsi"/>
          <w:b/>
          <w:sz w:val="28"/>
          <w:szCs w:val="28"/>
        </w:rPr>
        <w:t xml:space="preserve">    </w:t>
      </w:r>
      <w:r w:rsidR="004917FC">
        <w:rPr>
          <w:rFonts w:asciiTheme="minorHAnsi" w:hAnsiTheme="minorHAnsi"/>
          <w:bCs/>
        </w:rPr>
        <w:t>Community Energiser</w:t>
      </w:r>
    </w:p>
    <w:p w14:paraId="1511A9CD" w14:textId="6BE48555" w:rsidR="00E62FC6" w:rsidRDefault="001C4E0A" w:rsidP="001C4E0A">
      <w:pPr>
        <w:rPr>
          <w:rFonts w:asciiTheme="minorHAnsi" w:hAnsiTheme="minorHAnsi"/>
        </w:rPr>
      </w:pPr>
      <w:r w:rsidRPr="00E25D87">
        <w:rPr>
          <w:rFonts w:asciiTheme="minorHAnsi" w:hAnsiTheme="minorHAnsi"/>
          <w:b/>
          <w:sz w:val="28"/>
          <w:szCs w:val="28"/>
        </w:rPr>
        <w:t>Salary</w:t>
      </w:r>
      <w:r w:rsidR="00E25D87">
        <w:rPr>
          <w:rFonts w:asciiTheme="minorHAnsi" w:hAnsiTheme="minorHAnsi"/>
          <w:b/>
          <w:sz w:val="28"/>
          <w:szCs w:val="28"/>
        </w:rPr>
        <w:t>:</w:t>
      </w:r>
      <w:r w:rsidR="00724961">
        <w:rPr>
          <w:rFonts w:asciiTheme="minorHAnsi" w:hAnsiTheme="minorHAnsi"/>
          <w:b/>
          <w:sz w:val="28"/>
          <w:szCs w:val="28"/>
        </w:rPr>
        <w:t xml:space="preserve"> </w:t>
      </w:r>
      <w:r w:rsidR="004917FC">
        <w:rPr>
          <w:rFonts w:asciiTheme="minorHAnsi" w:hAnsiTheme="minorHAnsi"/>
        </w:rPr>
        <w:t xml:space="preserve"> </w:t>
      </w:r>
      <w:r w:rsidR="00E62FC6">
        <w:rPr>
          <w:rFonts w:asciiTheme="minorHAnsi" w:hAnsiTheme="minorHAnsi"/>
        </w:rPr>
        <w:t>National Minimum Wage</w:t>
      </w:r>
    </w:p>
    <w:p w14:paraId="52E22222" w14:textId="0B41B915" w:rsidR="001C4E0A" w:rsidRDefault="00E62FC6" w:rsidP="001C4E0A">
      <w:pPr>
        <w:rPr>
          <w:rFonts w:asciiTheme="minorHAnsi" w:hAnsiTheme="minorHAnsi"/>
          <w:b/>
          <w:sz w:val="28"/>
          <w:szCs w:val="28"/>
        </w:rPr>
      </w:pPr>
      <w:r w:rsidRPr="00E62FC6">
        <w:rPr>
          <w:rFonts w:asciiTheme="minorHAnsi" w:hAnsiTheme="minorHAnsi"/>
          <w:b/>
          <w:sz w:val="28"/>
          <w:szCs w:val="28"/>
        </w:rPr>
        <w:t>Hours:</w:t>
      </w:r>
      <w:r>
        <w:rPr>
          <w:rFonts w:asciiTheme="minorHAnsi" w:hAnsiTheme="minorHAnsi"/>
        </w:rPr>
        <w:t xml:space="preserve">   </w:t>
      </w:r>
      <w:r w:rsidR="004917FC">
        <w:rPr>
          <w:rFonts w:asciiTheme="minorHAnsi" w:hAnsiTheme="minorHAnsi"/>
        </w:rPr>
        <w:t xml:space="preserve">16 hours </w:t>
      </w:r>
      <w:r>
        <w:rPr>
          <w:rFonts w:asciiTheme="minorHAnsi" w:hAnsiTheme="minorHAnsi"/>
        </w:rPr>
        <w:t xml:space="preserve"> </w:t>
      </w:r>
    </w:p>
    <w:p w14:paraId="48446358" w14:textId="77777777" w:rsidR="003A4F77" w:rsidRPr="005F6897" w:rsidRDefault="003A4F77" w:rsidP="001C4E0A">
      <w:pPr>
        <w:rPr>
          <w:rFonts w:asciiTheme="minorHAnsi" w:hAnsiTheme="minorHAnsi"/>
          <w:b/>
          <w:sz w:val="16"/>
          <w:szCs w:val="16"/>
        </w:rPr>
      </w:pPr>
    </w:p>
    <w:p w14:paraId="02A3FD84" w14:textId="40F7EE35" w:rsidR="003A4F77" w:rsidRPr="003A4F77" w:rsidRDefault="0071583A" w:rsidP="001C4E0A">
      <w:pPr>
        <w:rPr>
          <w:rFonts w:asciiTheme="minorHAnsi" w:hAnsiTheme="minorHAnsi"/>
          <w:b/>
          <w:sz w:val="28"/>
          <w:szCs w:val="28"/>
        </w:rPr>
      </w:pPr>
      <w:r>
        <w:rPr>
          <w:rFonts w:asciiTheme="minorHAnsi" w:hAnsiTheme="minorHAnsi"/>
          <w:b/>
          <w:sz w:val="28"/>
          <w:szCs w:val="28"/>
        </w:rPr>
        <w:t>Fixed Term</w:t>
      </w:r>
      <w:r w:rsidR="00202DCF">
        <w:rPr>
          <w:rFonts w:asciiTheme="minorHAnsi" w:hAnsiTheme="minorHAnsi"/>
          <w:b/>
          <w:sz w:val="28"/>
          <w:szCs w:val="28"/>
        </w:rPr>
        <w:t xml:space="preserve"> </w:t>
      </w:r>
      <w:proofErr w:type="gramStart"/>
      <w:r w:rsidR="004917FC">
        <w:rPr>
          <w:rFonts w:asciiTheme="minorHAnsi" w:hAnsiTheme="minorHAnsi"/>
          <w:b/>
          <w:sz w:val="28"/>
          <w:szCs w:val="28"/>
        </w:rPr>
        <w:t>6 month</w:t>
      </w:r>
      <w:proofErr w:type="gramEnd"/>
      <w:r w:rsidR="004917FC">
        <w:rPr>
          <w:rFonts w:asciiTheme="minorHAnsi" w:hAnsiTheme="minorHAnsi"/>
          <w:b/>
          <w:sz w:val="28"/>
          <w:szCs w:val="28"/>
        </w:rPr>
        <w:t xml:space="preserve"> Contract.</w:t>
      </w:r>
    </w:p>
    <w:p w14:paraId="68415C8F" w14:textId="77777777" w:rsidR="00B400F7" w:rsidRPr="005F6897" w:rsidRDefault="00B400F7" w:rsidP="001C4E0A">
      <w:pPr>
        <w:rPr>
          <w:rFonts w:asciiTheme="minorHAnsi" w:hAnsiTheme="minorHAnsi"/>
          <w:sz w:val="16"/>
          <w:szCs w:val="16"/>
        </w:rPr>
      </w:pPr>
    </w:p>
    <w:p w14:paraId="2E88CF37" w14:textId="77777777" w:rsidR="001C4E0A" w:rsidRPr="001C4E0A" w:rsidRDefault="00B400F7" w:rsidP="001C4E0A">
      <w:pPr>
        <w:rPr>
          <w:rFonts w:asciiTheme="minorHAnsi" w:hAnsiTheme="minorHAnsi"/>
        </w:rPr>
      </w:pPr>
      <w:r w:rsidRPr="00A71084">
        <w:rPr>
          <w:rFonts w:asciiTheme="minorHAnsi" w:hAnsiTheme="minorHAnsi"/>
        </w:rPr>
        <w:t xml:space="preserve">New Leaf is a Building Better Opportunities project funded by the </w:t>
      </w:r>
      <w:r w:rsidR="00892CCD" w:rsidRPr="00A71084">
        <w:rPr>
          <w:rFonts w:asciiTheme="minorHAnsi" w:hAnsiTheme="minorHAnsi"/>
        </w:rPr>
        <w:t xml:space="preserve">by </w:t>
      </w:r>
      <w:bookmarkStart w:id="0" w:name="_Hlk1048353"/>
      <w:r w:rsidR="00892CCD" w:rsidRPr="00A71084">
        <w:rPr>
          <w:rFonts w:asciiTheme="minorHAnsi" w:hAnsiTheme="minorHAnsi"/>
        </w:rPr>
        <w:t>European Social Fund and The National Lottery Community Fund</w:t>
      </w:r>
      <w:bookmarkEnd w:id="0"/>
      <w:r w:rsidRPr="00A71084">
        <w:rPr>
          <w:rFonts w:asciiTheme="minorHAnsi" w:hAnsiTheme="minorHAnsi"/>
        </w:rPr>
        <w:t xml:space="preserve">. It </w:t>
      </w:r>
      <w:r w:rsidR="001C4E0A" w:rsidRPr="00A71084">
        <w:rPr>
          <w:rFonts w:asciiTheme="minorHAnsi" w:hAnsiTheme="minorHAnsi"/>
        </w:rPr>
        <w:t>is an innovative project, targeting individuals furthest away from the labour market in the Cheshire and Warrington Local Enterprise Partnership (LEP) area, to help them in their journey towards employment.</w:t>
      </w:r>
    </w:p>
    <w:p w14:paraId="518245B9" w14:textId="77777777" w:rsidR="003A4F77" w:rsidRPr="00202DCF" w:rsidRDefault="003A4F77" w:rsidP="001C4E0A">
      <w:pPr>
        <w:rPr>
          <w:rFonts w:asciiTheme="minorHAnsi" w:hAnsiTheme="minorHAnsi"/>
          <w:sz w:val="16"/>
          <w:szCs w:val="16"/>
        </w:rPr>
      </w:pPr>
    </w:p>
    <w:p w14:paraId="0DB9B4C2" w14:textId="77777777" w:rsidR="001C4E0A" w:rsidRPr="001C4E0A" w:rsidRDefault="001C4E0A" w:rsidP="001C4E0A">
      <w:pPr>
        <w:rPr>
          <w:rFonts w:asciiTheme="minorHAnsi" w:hAnsiTheme="minorHAnsi"/>
        </w:rPr>
      </w:pPr>
      <w:r w:rsidRPr="001C4E0A">
        <w:rPr>
          <w:rFonts w:asciiTheme="minorHAnsi" w:hAnsiTheme="minorHAnsi"/>
        </w:rPr>
        <w:t>Led by Warrington-based Golden Gates Housing Trust,</w:t>
      </w:r>
      <w:r w:rsidR="0071583A">
        <w:rPr>
          <w:rFonts w:asciiTheme="minorHAnsi" w:hAnsiTheme="minorHAnsi"/>
        </w:rPr>
        <w:t xml:space="preserve"> working in partnership with </w:t>
      </w:r>
      <w:r w:rsidRPr="001C4E0A">
        <w:rPr>
          <w:rFonts w:asciiTheme="minorHAnsi" w:hAnsiTheme="minorHAnsi"/>
        </w:rPr>
        <w:t>other organisations</w:t>
      </w:r>
      <w:r w:rsidR="0071583A">
        <w:rPr>
          <w:rFonts w:asciiTheme="minorHAnsi" w:hAnsiTheme="minorHAnsi"/>
        </w:rPr>
        <w:t xml:space="preserve"> across the area</w:t>
      </w:r>
      <w:r w:rsidRPr="001C4E0A">
        <w:rPr>
          <w:rFonts w:asciiTheme="minorHAnsi" w:hAnsiTheme="minorHAnsi"/>
        </w:rPr>
        <w:t xml:space="preserve">, New Leaf will support 2,800 individuals over a </w:t>
      </w:r>
      <w:proofErr w:type="gramStart"/>
      <w:r w:rsidRPr="001C4E0A">
        <w:rPr>
          <w:rFonts w:asciiTheme="minorHAnsi" w:hAnsiTheme="minorHAnsi"/>
        </w:rPr>
        <w:t>three year</w:t>
      </w:r>
      <w:proofErr w:type="gramEnd"/>
      <w:r w:rsidRPr="001C4E0A">
        <w:rPr>
          <w:rFonts w:asciiTheme="minorHAnsi" w:hAnsiTheme="minorHAnsi"/>
        </w:rPr>
        <w:t xml:space="preserve"> period, providing a tailored service, giving individual support and direction.</w:t>
      </w:r>
    </w:p>
    <w:p w14:paraId="28583531" w14:textId="77777777" w:rsidR="003A4F77" w:rsidRPr="00202DCF" w:rsidRDefault="003A4F77" w:rsidP="001C4E0A">
      <w:pPr>
        <w:rPr>
          <w:rFonts w:asciiTheme="minorHAnsi" w:hAnsiTheme="minorHAnsi"/>
          <w:sz w:val="16"/>
          <w:szCs w:val="16"/>
        </w:rPr>
      </w:pPr>
    </w:p>
    <w:p w14:paraId="173C8AB3" w14:textId="5A03F15E" w:rsidR="00724961" w:rsidRPr="00724961" w:rsidRDefault="00202DCF" w:rsidP="00724961">
      <w:pPr>
        <w:rPr>
          <w:rFonts w:asciiTheme="minorHAnsi" w:hAnsiTheme="minorHAnsi"/>
        </w:rPr>
      </w:pPr>
      <w:r>
        <w:rPr>
          <w:rFonts w:asciiTheme="minorHAnsi" w:hAnsiTheme="minorHAnsi"/>
        </w:rPr>
        <w:t xml:space="preserve">The role is with the Disability Information </w:t>
      </w:r>
      <w:r w:rsidR="004917FC">
        <w:rPr>
          <w:rFonts w:asciiTheme="minorHAnsi" w:hAnsiTheme="minorHAnsi"/>
        </w:rPr>
        <w:t>B</w:t>
      </w:r>
      <w:r>
        <w:rPr>
          <w:rFonts w:asciiTheme="minorHAnsi" w:hAnsiTheme="minorHAnsi"/>
        </w:rPr>
        <w:t xml:space="preserve">ureau. </w:t>
      </w:r>
      <w:r w:rsidR="00724961" w:rsidRPr="00724961">
        <w:rPr>
          <w:rFonts w:asciiTheme="minorHAnsi" w:hAnsiTheme="minorHAnsi"/>
        </w:rPr>
        <w:t>We are a small charity with a proud history. Established in Macclesfield in 1993, we provide holistic services specific to the needs of disabled communities across Cheshire East. Many of these people find themselves hidden from view and isolated from society, and all our resources go into combatting the risks they face.</w:t>
      </w:r>
      <w:r w:rsidR="005F6897">
        <w:rPr>
          <w:rFonts w:asciiTheme="minorHAnsi" w:hAnsiTheme="minorHAnsi"/>
        </w:rPr>
        <w:t xml:space="preserve"> </w:t>
      </w:r>
      <w:r w:rsidR="00724961" w:rsidRPr="00724961">
        <w:rPr>
          <w:rFonts w:asciiTheme="minorHAnsi" w:hAnsiTheme="minorHAnsi"/>
        </w:rPr>
        <w:t>We do not spoon feed our cohort or wrap them in cotton wool. Instead our aim is simple – we encourage independence by empowering them to find the voice, confidence and resilience to make positive changes in their own lives - levelling the playing field when it comes to mental health, wellbeing, employment, and inclusive opportunities.</w:t>
      </w:r>
    </w:p>
    <w:p w14:paraId="03EDEC41" w14:textId="59BF8300" w:rsidR="003A4F77" w:rsidRDefault="003A4F77" w:rsidP="001C4E0A">
      <w:pPr>
        <w:rPr>
          <w:rFonts w:asciiTheme="minorHAnsi" w:hAnsiTheme="minorHAnsi"/>
          <w:sz w:val="16"/>
          <w:szCs w:val="16"/>
        </w:rPr>
      </w:pPr>
    </w:p>
    <w:p w14:paraId="02E998EF" w14:textId="77777777" w:rsidR="004917FC" w:rsidRPr="00A71084" w:rsidRDefault="004917FC" w:rsidP="004917FC">
      <w:pPr>
        <w:rPr>
          <w:rFonts w:asciiTheme="minorHAnsi" w:hAnsiTheme="minorHAnsi"/>
        </w:rPr>
      </w:pPr>
      <w:r w:rsidRPr="00A71084">
        <w:rPr>
          <w:rFonts w:asciiTheme="minorHAnsi" w:hAnsiTheme="minorHAnsi"/>
        </w:rPr>
        <w:t xml:space="preserve">As Community Energiser, you will be active in your local communities, passionate about supporting people; a real ‘people person’ who can engage with hard to reach residents. Working alongside Professional Mentors, you will have </w:t>
      </w:r>
      <w:proofErr w:type="spellStart"/>
      <w:proofErr w:type="gramStart"/>
      <w:r w:rsidRPr="00A71084">
        <w:rPr>
          <w:rFonts w:asciiTheme="minorHAnsi" w:hAnsiTheme="minorHAnsi"/>
        </w:rPr>
        <w:t>a</w:t>
      </w:r>
      <w:proofErr w:type="spellEnd"/>
      <w:proofErr w:type="gramEnd"/>
      <w:r w:rsidRPr="00A71084">
        <w:rPr>
          <w:rFonts w:asciiTheme="minorHAnsi" w:hAnsiTheme="minorHAnsi"/>
        </w:rPr>
        <w:t xml:space="preserve"> empathetic approach, personal understanding of barriers residents face and can provide non-judgemental advice and give confidence to access the programme</w:t>
      </w:r>
    </w:p>
    <w:p w14:paraId="1EC49FB9" w14:textId="77777777" w:rsidR="004917FC" w:rsidRPr="00202DCF" w:rsidRDefault="004917FC" w:rsidP="001C4E0A">
      <w:pPr>
        <w:rPr>
          <w:rFonts w:asciiTheme="minorHAnsi" w:hAnsiTheme="minorHAnsi"/>
          <w:sz w:val="16"/>
          <w:szCs w:val="16"/>
        </w:rPr>
      </w:pPr>
    </w:p>
    <w:p w14:paraId="598D2FEF" w14:textId="1DB7B2E7" w:rsidR="001C4E0A" w:rsidRPr="001C4E0A" w:rsidRDefault="001C4E0A" w:rsidP="001C4E0A">
      <w:pPr>
        <w:rPr>
          <w:rFonts w:asciiTheme="minorHAnsi" w:hAnsiTheme="minorHAnsi"/>
        </w:rPr>
      </w:pPr>
      <w:r w:rsidRPr="001C4E0A">
        <w:rPr>
          <w:rFonts w:asciiTheme="minorHAnsi" w:hAnsiTheme="minorHAnsi"/>
        </w:rPr>
        <w:t xml:space="preserve">If you feel that you do possess the essential skills outlined in the </w:t>
      </w:r>
      <w:r w:rsidR="00202DCF">
        <w:rPr>
          <w:rFonts w:asciiTheme="minorHAnsi" w:hAnsiTheme="minorHAnsi"/>
        </w:rPr>
        <w:t xml:space="preserve">Job </w:t>
      </w:r>
      <w:proofErr w:type="gramStart"/>
      <w:r w:rsidR="00A71084">
        <w:rPr>
          <w:rFonts w:asciiTheme="minorHAnsi" w:hAnsiTheme="minorHAnsi"/>
        </w:rPr>
        <w:t>Description</w:t>
      </w:r>
      <w:proofErr w:type="gramEnd"/>
      <w:r w:rsidRPr="001C4E0A">
        <w:rPr>
          <w:rFonts w:asciiTheme="minorHAnsi" w:hAnsiTheme="minorHAnsi"/>
        </w:rPr>
        <w:t xml:space="preserve"> then we would welcome your application. </w:t>
      </w:r>
    </w:p>
    <w:p w14:paraId="1874D81E" w14:textId="77777777" w:rsidR="003A4F77" w:rsidRPr="00202DCF" w:rsidRDefault="003A4F77" w:rsidP="001C4E0A">
      <w:pPr>
        <w:rPr>
          <w:rFonts w:asciiTheme="minorHAnsi" w:hAnsiTheme="minorHAnsi"/>
          <w:sz w:val="16"/>
          <w:szCs w:val="16"/>
        </w:rPr>
      </w:pPr>
    </w:p>
    <w:p w14:paraId="5593A6C7" w14:textId="3F6463F5" w:rsidR="001C4E0A" w:rsidRPr="001C4E0A" w:rsidRDefault="001C4E0A" w:rsidP="001C4E0A">
      <w:pPr>
        <w:rPr>
          <w:rFonts w:asciiTheme="minorHAnsi" w:hAnsiTheme="minorHAnsi"/>
        </w:rPr>
      </w:pPr>
      <w:r w:rsidRPr="001C4E0A">
        <w:rPr>
          <w:rFonts w:asciiTheme="minorHAnsi" w:hAnsiTheme="minorHAnsi"/>
        </w:rPr>
        <w:t xml:space="preserve">This position </w:t>
      </w:r>
      <w:r w:rsidRPr="00724961">
        <w:rPr>
          <w:rFonts w:asciiTheme="minorHAnsi" w:hAnsiTheme="minorHAnsi"/>
        </w:rPr>
        <w:t>is fully</w:t>
      </w:r>
      <w:r w:rsidRPr="003A4F77">
        <w:rPr>
          <w:rFonts w:asciiTheme="minorHAnsi" w:hAnsiTheme="minorHAnsi"/>
          <w:b/>
          <w:i/>
        </w:rPr>
        <w:t xml:space="preserve"> </w:t>
      </w:r>
      <w:r w:rsidR="00B400F7">
        <w:rPr>
          <w:rFonts w:asciiTheme="minorHAnsi" w:hAnsiTheme="minorHAnsi"/>
        </w:rPr>
        <w:t xml:space="preserve">funded by the </w:t>
      </w:r>
      <w:r w:rsidR="00B400F7" w:rsidRPr="00892CCD">
        <w:rPr>
          <w:rFonts w:ascii="Trebuchet MS" w:hAnsi="Trebuchet MS"/>
          <w:color w:val="333333"/>
          <w:sz w:val="21"/>
          <w:szCs w:val="21"/>
        </w:rPr>
        <w:t xml:space="preserve">Building Better Opportunities project funded by the </w:t>
      </w:r>
      <w:r w:rsidR="00892CCD" w:rsidRPr="00892CCD">
        <w:rPr>
          <w:rFonts w:ascii="Trebuchet MS" w:hAnsi="Trebuchet MS"/>
          <w:color w:val="333333"/>
          <w:sz w:val="21"/>
          <w:szCs w:val="21"/>
        </w:rPr>
        <w:t xml:space="preserve">by </w:t>
      </w:r>
      <w:r w:rsidR="00892CCD" w:rsidRPr="002018DC">
        <w:rPr>
          <w:rFonts w:ascii="Trebuchet MS" w:hAnsi="Trebuchet MS"/>
          <w:color w:val="333333"/>
          <w:sz w:val="21"/>
          <w:szCs w:val="21"/>
        </w:rPr>
        <w:t>European Social Fund and The National Lottery Community Fund</w:t>
      </w:r>
      <w:r w:rsidRPr="00892CCD">
        <w:rPr>
          <w:rFonts w:ascii="Trebuchet MS" w:hAnsi="Trebuchet MS"/>
          <w:color w:val="333333"/>
          <w:sz w:val="21"/>
          <w:szCs w:val="21"/>
        </w:rPr>
        <w:t>.</w:t>
      </w:r>
    </w:p>
    <w:p w14:paraId="1C71FCC2" w14:textId="77777777" w:rsidR="003A4F77" w:rsidRDefault="003A4F77" w:rsidP="001C4E0A">
      <w:pPr>
        <w:rPr>
          <w:rFonts w:asciiTheme="minorHAnsi" w:hAnsiTheme="minorHAnsi"/>
        </w:rPr>
      </w:pPr>
    </w:p>
    <w:p w14:paraId="5BFA577F" w14:textId="7E08BA65" w:rsidR="001C4E0A" w:rsidRPr="001C4E0A" w:rsidRDefault="001C4E0A" w:rsidP="001C4E0A">
      <w:pPr>
        <w:rPr>
          <w:rFonts w:asciiTheme="minorHAnsi" w:hAnsiTheme="minorHAnsi"/>
        </w:rPr>
      </w:pPr>
      <w:r w:rsidRPr="001C4E0A">
        <w:rPr>
          <w:rFonts w:asciiTheme="minorHAnsi" w:hAnsiTheme="minorHAnsi"/>
        </w:rPr>
        <w:t>To apply for this exciting role</w:t>
      </w:r>
      <w:r w:rsidR="00724961">
        <w:rPr>
          <w:rFonts w:asciiTheme="minorHAnsi" w:hAnsiTheme="minorHAnsi"/>
        </w:rPr>
        <w:t xml:space="preserve"> call 01625 501759 and ask for Leanne Lake, or email Leanne.lake@dibservices.org.uk</w:t>
      </w:r>
    </w:p>
    <w:p w14:paraId="2DFB85BE" w14:textId="77777777" w:rsidR="003A4F77" w:rsidRPr="00202DCF" w:rsidRDefault="003A4F77" w:rsidP="001C4E0A">
      <w:pPr>
        <w:rPr>
          <w:rFonts w:asciiTheme="minorHAnsi" w:hAnsiTheme="minorHAnsi"/>
          <w:sz w:val="16"/>
          <w:szCs w:val="16"/>
        </w:rPr>
      </w:pPr>
    </w:p>
    <w:p w14:paraId="2546A55D" w14:textId="77777777" w:rsidR="001C4E0A" w:rsidRPr="003A4F77" w:rsidRDefault="001C4E0A" w:rsidP="001C4E0A">
      <w:pPr>
        <w:rPr>
          <w:rFonts w:asciiTheme="minorHAnsi" w:hAnsiTheme="minorHAnsi"/>
          <w:b/>
        </w:rPr>
      </w:pPr>
      <w:r w:rsidRPr="003A4F77">
        <w:rPr>
          <w:rFonts w:asciiTheme="minorHAnsi" w:hAnsiTheme="minorHAnsi"/>
          <w:b/>
        </w:rPr>
        <w:t xml:space="preserve">Key dates  </w:t>
      </w:r>
    </w:p>
    <w:p w14:paraId="2242A45F" w14:textId="4F078FCE" w:rsidR="001C4E0A" w:rsidRPr="001C4E0A" w:rsidRDefault="003A4F77" w:rsidP="001C4E0A">
      <w:pPr>
        <w:rPr>
          <w:rFonts w:asciiTheme="minorHAnsi" w:hAnsiTheme="minorHAnsi"/>
        </w:rPr>
      </w:pPr>
      <w:r>
        <w:rPr>
          <w:rFonts w:asciiTheme="minorHAnsi" w:hAnsiTheme="minorHAnsi"/>
        </w:rPr>
        <w:t>• Closing date –</w:t>
      </w:r>
      <w:r w:rsidR="00202DCF">
        <w:rPr>
          <w:rFonts w:asciiTheme="minorHAnsi" w:hAnsiTheme="minorHAnsi"/>
        </w:rPr>
        <w:t>26.07.19</w:t>
      </w:r>
    </w:p>
    <w:p w14:paraId="71A8A434" w14:textId="74EEDDDB" w:rsidR="001C4E0A" w:rsidRPr="001C4E0A" w:rsidRDefault="003A4F77" w:rsidP="001C4E0A">
      <w:pPr>
        <w:rPr>
          <w:rFonts w:asciiTheme="minorHAnsi" w:hAnsiTheme="minorHAnsi"/>
        </w:rPr>
      </w:pPr>
      <w:r>
        <w:rPr>
          <w:rFonts w:asciiTheme="minorHAnsi" w:hAnsiTheme="minorHAnsi"/>
        </w:rPr>
        <w:t xml:space="preserve">• </w:t>
      </w:r>
      <w:r w:rsidR="001C4E0A" w:rsidRPr="001C4E0A">
        <w:rPr>
          <w:rFonts w:asciiTheme="minorHAnsi" w:hAnsiTheme="minorHAnsi"/>
        </w:rPr>
        <w:t xml:space="preserve">Candidates selected for interview will be notified week commencing – </w:t>
      </w:r>
      <w:r w:rsidR="00202DCF">
        <w:rPr>
          <w:rFonts w:asciiTheme="minorHAnsi" w:hAnsiTheme="minorHAnsi"/>
        </w:rPr>
        <w:t>29.07.19</w:t>
      </w:r>
    </w:p>
    <w:p w14:paraId="6DB05AF8" w14:textId="371C3283" w:rsidR="00D21BC0" w:rsidRDefault="003A4F77" w:rsidP="00735F1A">
      <w:pPr>
        <w:rPr>
          <w:rFonts w:asciiTheme="minorHAnsi" w:hAnsiTheme="minorHAnsi"/>
        </w:rPr>
      </w:pPr>
      <w:r>
        <w:rPr>
          <w:rFonts w:asciiTheme="minorHAnsi" w:hAnsiTheme="minorHAnsi"/>
        </w:rPr>
        <w:t xml:space="preserve">• </w:t>
      </w:r>
      <w:r w:rsidR="001C4E0A" w:rsidRPr="001C4E0A">
        <w:rPr>
          <w:rFonts w:asciiTheme="minorHAnsi" w:hAnsiTheme="minorHAnsi"/>
        </w:rPr>
        <w:t>Selection event date –</w:t>
      </w:r>
      <w:r w:rsidR="00202DCF">
        <w:rPr>
          <w:rFonts w:asciiTheme="minorHAnsi" w:hAnsiTheme="minorHAnsi"/>
        </w:rPr>
        <w:t>01.08.19</w:t>
      </w:r>
      <w:bookmarkStart w:id="1" w:name="_GoBack"/>
      <w:bookmarkEnd w:id="1"/>
    </w:p>
    <w:sectPr w:rsidR="00D21BC0" w:rsidSect="008B37A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55B67" w14:textId="77777777" w:rsidR="00D53B7E" w:rsidRDefault="00D53B7E" w:rsidP="005D283A">
      <w:r>
        <w:separator/>
      </w:r>
    </w:p>
  </w:endnote>
  <w:endnote w:type="continuationSeparator" w:id="0">
    <w:p w14:paraId="4B6243D6" w14:textId="77777777" w:rsidR="00D53B7E" w:rsidRDefault="00D53B7E" w:rsidP="005D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A94F" w14:textId="77777777" w:rsidR="00202DCF" w:rsidRDefault="00202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13FEE" w14:textId="7F9EF775" w:rsidR="0094680A" w:rsidRDefault="00202DCF" w:rsidP="0094680A">
    <w:pPr>
      <w:pStyle w:val="Footer"/>
      <w:rPr>
        <w:rFonts w:ascii="Arial" w:hAnsi="Arial" w:cs="Arial"/>
        <w:b/>
        <w:bCs/>
        <w:sz w:val="16"/>
        <w:szCs w:val="16"/>
      </w:rPr>
    </w:pPr>
    <w:r>
      <w:rPr>
        <w:rFonts w:ascii="Arial" w:hAnsi="Arial" w:cs="Arial"/>
        <w:noProof/>
        <w:sz w:val="16"/>
        <w:szCs w:val="16"/>
      </w:rPr>
      <w:drawing>
        <wp:anchor distT="0" distB="0" distL="114300" distR="114300" simplePos="0" relativeHeight="251658240" behindDoc="1" locked="0" layoutInCell="1" allowOverlap="1" wp14:anchorId="08911E65" wp14:editId="0D4A1392">
          <wp:simplePos x="0" y="0"/>
          <wp:positionH relativeFrom="column">
            <wp:posOffset>4519295</wp:posOffset>
          </wp:positionH>
          <wp:positionV relativeFrom="paragraph">
            <wp:posOffset>-678180</wp:posOffset>
          </wp:positionV>
          <wp:extent cx="1793240" cy="1047750"/>
          <wp:effectExtent l="0" t="0" r="0" b="0"/>
          <wp:wrapTight wrapText="bothSides">
            <wp:wrapPolygon edited="0">
              <wp:start x="0" y="0"/>
              <wp:lineTo x="0" y="21207"/>
              <wp:lineTo x="21340" y="21207"/>
              <wp:lineTo x="21340" y="0"/>
              <wp:lineTo x="0" y="0"/>
            </wp:wrapPolygon>
          </wp:wrapTight>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er DIB logo new (2015).jpg"/>
                  <pic:cNvPicPr/>
                </pic:nvPicPr>
                <pic:blipFill>
                  <a:blip r:embed="rId1">
                    <a:extLst>
                      <a:ext uri="{28A0092B-C50C-407E-A947-70E740481C1C}">
                        <a14:useLocalDpi xmlns:a14="http://schemas.microsoft.com/office/drawing/2010/main" val="0"/>
                      </a:ext>
                    </a:extLst>
                  </a:blip>
                  <a:stretch>
                    <a:fillRect/>
                  </a:stretch>
                </pic:blipFill>
                <pic:spPr>
                  <a:xfrm>
                    <a:off x="0" y="0"/>
                    <a:ext cx="1793240" cy="1047750"/>
                  </a:xfrm>
                  <a:prstGeom prst="rect">
                    <a:avLst/>
                  </a:prstGeom>
                </pic:spPr>
              </pic:pic>
            </a:graphicData>
          </a:graphic>
        </wp:anchor>
      </w:drawing>
    </w:r>
    <w:r w:rsidR="0094680A">
      <w:rPr>
        <w:rFonts w:ascii="Arial" w:hAnsi="Arial" w:cs="Arial"/>
        <w:sz w:val="16"/>
        <w:szCs w:val="16"/>
      </w:rPr>
      <w:tab/>
    </w:r>
    <w:r w:rsidR="0094680A" w:rsidRPr="00EB41B6">
      <w:rPr>
        <w:rFonts w:ascii="Arial" w:hAnsi="Arial" w:cs="Arial"/>
        <w:sz w:val="16"/>
        <w:szCs w:val="16"/>
      </w:rPr>
      <w:tab/>
    </w:r>
  </w:p>
  <w:p w14:paraId="0E74C5FA" w14:textId="4AFFC2DF" w:rsidR="00892CCD" w:rsidRPr="0049131E" w:rsidRDefault="00202DCF" w:rsidP="00202DCF">
    <w:pPr>
      <w:pStyle w:val="Footer"/>
      <w:rPr>
        <w:rFonts w:ascii="Arial" w:hAnsi="Arial" w:cs="Arial"/>
        <w:sz w:val="16"/>
        <w:szCs w:val="16"/>
      </w:rPr>
    </w:pPr>
    <w:r>
      <w:rPr>
        <w:rFonts w:ascii="Arial" w:hAnsi="Arial" w:cs="Arial"/>
        <w:color w:val="999999"/>
        <w:sz w:val="18"/>
        <w:szCs w:val="18"/>
      </w:rPr>
      <w:t>Registered Charity No. 1124371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18D1B" w14:textId="77777777" w:rsidR="00202DCF" w:rsidRDefault="00202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DDE59" w14:textId="77777777" w:rsidR="00D53B7E" w:rsidRDefault="00D53B7E" w:rsidP="005D283A">
      <w:r>
        <w:separator/>
      </w:r>
    </w:p>
  </w:footnote>
  <w:footnote w:type="continuationSeparator" w:id="0">
    <w:p w14:paraId="27022FE1" w14:textId="77777777" w:rsidR="00D53B7E" w:rsidRDefault="00D53B7E" w:rsidP="005D2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0AB0" w14:textId="77777777" w:rsidR="00202DCF" w:rsidRDefault="00202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4D380" w14:textId="77777777" w:rsidR="00202DCF" w:rsidRDefault="00202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E25EB" w14:textId="77777777" w:rsidR="00202DCF" w:rsidRDefault="00202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4AF"/>
    <w:multiLevelType w:val="hybridMultilevel"/>
    <w:tmpl w:val="3E386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A0DAA"/>
    <w:multiLevelType w:val="hybridMultilevel"/>
    <w:tmpl w:val="68BC94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856C2"/>
    <w:multiLevelType w:val="hybridMultilevel"/>
    <w:tmpl w:val="7EF85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521BD"/>
    <w:multiLevelType w:val="hybridMultilevel"/>
    <w:tmpl w:val="06B0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40FBB"/>
    <w:multiLevelType w:val="hybridMultilevel"/>
    <w:tmpl w:val="6D26A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00FA9"/>
    <w:multiLevelType w:val="hybridMultilevel"/>
    <w:tmpl w:val="0E32D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20FD4"/>
    <w:multiLevelType w:val="hybridMultilevel"/>
    <w:tmpl w:val="14267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8D11EE"/>
    <w:multiLevelType w:val="hybridMultilevel"/>
    <w:tmpl w:val="14D457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FB04FD"/>
    <w:multiLevelType w:val="hybridMultilevel"/>
    <w:tmpl w:val="2568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991107"/>
    <w:multiLevelType w:val="hybridMultilevel"/>
    <w:tmpl w:val="2164434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B754FD"/>
    <w:multiLevelType w:val="multilevel"/>
    <w:tmpl w:val="6D70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A70270"/>
    <w:multiLevelType w:val="hybridMultilevel"/>
    <w:tmpl w:val="3D6EF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B361F1"/>
    <w:multiLevelType w:val="hybridMultilevel"/>
    <w:tmpl w:val="6CC8B196"/>
    <w:lvl w:ilvl="0" w:tplc="9ABA641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DB3355"/>
    <w:multiLevelType w:val="hybridMultilevel"/>
    <w:tmpl w:val="2462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14072A"/>
    <w:multiLevelType w:val="hybridMultilevel"/>
    <w:tmpl w:val="14267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F35BBE"/>
    <w:multiLevelType w:val="hybridMultilevel"/>
    <w:tmpl w:val="2646B19C"/>
    <w:lvl w:ilvl="0" w:tplc="9ABA641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DE7D34"/>
    <w:multiLevelType w:val="hybridMultilevel"/>
    <w:tmpl w:val="F85E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5683C"/>
    <w:multiLevelType w:val="hybridMultilevel"/>
    <w:tmpl w:val="23223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63261F"/>
    <w:multiLevelType w:val="hybridMultilevel"/>
    <w:tmpl w:val="59743A3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44A36C2"/>
    <w:multiLevelType w:val="hybridMultilevel"/>
    <w:tmpl w:val="F49457EA"/>
    <w:lvl w:ilvl="0" w:tplc="316C7BFA">
      <w:start w:val="1"/>
      <w:numFmt w:val="bullet"/>
      <w:lvlText w:val=""/>
      <w:lvlJc w:val="left"/>
      <w:pPr>
        <w:ind w:left="360" w:hanging="360"/>
      </w:pPr>
      <w:rPr>
        <w:rFonts w:ascii="Wingdings" w:hAnsi="Wingdings" w:hint="default"/>
        <w:b/>
        <w:color w:val="E5007D"/>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5EA06EB"/>
    <w:multiLevelType w:val="multilevel"/>
    <w:tmpl w:val="2AE2A4EE"/>
    <w:lvl w:ilvl="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37941C0"/>
    <w:multiLevelType w:val="hybridMultilevel"/>
    <w:tmpl w:val="63CE7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D74056"/>
    <w:multiLevelType w:val="hybridMultilevel"/>
    <w:tmpl w:val="C44898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A60C9C"/>
    <w:multiLevelType w:val="hybridMultilevel"/>
    <w:tmpl w:val="14D457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9EC2CAE"/>
    <w:multiLevelType w:val="hybridMultilevel"/>
    <w:tmpl w:val="981269D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92090B"/>
    <w:multiLevelType w:val="hybridMultilevel"/>
    <w:tmpl w:val="098ED1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5"/>
  </w:num>
  <w:num w:numId="2">
    <w:abstractNumId w:val="19"/>
  </w:num>
  <w:num w:numId="3">
    <w:abstractNumId w:val="10"/>
  </w:num>
  <w:num w:numId="4">
    <w:abstractNumId w:val="20"/>
  </w:num>
  <w:num w:numId="5">
    <w:abstractNumId w:val="7"/>
  </w:num>
  <w:num w:numId="6">
    <w:abstractNumId w:val="21"/>
  </w:num>
  <w:num w:numId="7">
    <w:abstractNumId w:val="14"/>
  </w:num>
  <w:num w:numId="8">
    <w:abstractNumId w:val="18"/>
  </w:num>
  <w:num w:numId="9">
    <w:abstractNumId w:val="6"/>
  </w:num>
  <w:num w:numId="10">
    <w:abstractNumId w:val="1"/>
  </w:num>
  <w:num w:numId="11">
    <w:abstractNumId w:val="24"/>
  </w:num>
  <w:num w:numId="12">
    <w:abstractNumId w:val="23"/>
  </w:num>
  <w:num w:numId="13">
    <w:abstractNumId w:val="9"/>
  </w:num>
  <w:num w:numId="14">
    <w:abstractNumId w:val="4"/>
  </w:num>
  <w:num w:numId="15">
    <w:abstractNumId w:val="3"/>
  </w:num>
  <w:num w:numId="16">
    <w:abstractNumId w:val="2"/>
  </w:num>
  <w:num w:numId="17">
    <w:abstractNumId w:val="16"/>
  </w:num>
  <w:num w:numId="18">
    <w:abstractNumId w:val="0"/>
  </w:num>
  <w:num w:numId="19">
    <w:abstractNumId w:val="5"/>
  </w:num>
  <w:num w:numId="20">
    <w:abstractNumId w:val="17"/>
  </w:num>
  <w:num w:numId="21">
    <w:abstractNumId w:val="15"/>
  </w:num>
  <w:num w:numId="22">
    <w:abstractNumId w:val="12"/>
  </w:num>
  <w:num w:numId="23">
    <w:abstractNumId w:val="11"/>
  </w:num>
  <w:num w:numId="24">
    <w:abstractNumId w:val="22"/>
  </w:num>
  <w:num w:numId="25">
    <w:abstractNumId w:val="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46"/>
    <w:rsid w:val="00033E57"/>
    <w:rsid w:val="00072AD6"/>
    <w:rsid w:val="000B677C"/>
    <w:rsid w:val="00102D13"/>
    <w:rsid w:val="001C4E0A"/>
    <w:rsid w:val="001E6180"/>
    <w:rsid w:val="00202DCF"/>
    <w:rsid w:val="002203EB"/>
    <w:rsid w:val="00230EB8"/>
    <w:rsid w:val="002827CE"/>
    <w:rsid w:val="002839BC"/>
    <w:rsid w:val="00287144"/>
    <w:rsid w:val="002D46CA"/>
    <w:rsid w:val="00300EF7"/>
    <w:rsid w:val="00306080"/>
    <w:rsid w:val="00354248"/>
    <w:rsid w:val="00396B53"/>
    <w:rsid w:val="003A4F77"/>
    <w:rsid w:val="003D12A3"/>
    <w:rsid w:val="003D391E"/>
    <w:rsid w:val="003D6446"/>
    <w:rsid w:val="003F280C"/>
    <w:rsid w:val="003F29BA"/>
    <w:rsid w:val="0049131E"/>
    <w:rsid w:val="004917FC"/>
    <w:rsid w:val="00493795"/>
    <w:rsid w:val="004E4A7C"/>
    <w:rsid w:val="00585530"/>
    <w:rsid w:val="005868E0"/>
    <w:rsid w:val="005B1FD2"/>
    <w:rsid w:val="005D283A"/>
    <w:rsid w:val="005F6897"/>
    <w:rsid w:val="0061603A"/>
    <w:rsid w:val="00626E7C"/>
    <w:rsid w:val="00630C12"/>
    <w:rsid w:val="0071583A"/>
    <w:rsid w:val="00724961"/>
    <w:rsid w:val="00735F1A"/>
    <w:rsid w:val="00755C70"/>
    <w:rsid w:val="00766B7B"/>
    <w:rsid w:val="00770D39"/>
    <w:rsid w:val="00781D90"/>
    <w:rsid w:val="00796276"/>
    <w:rsid w:val="00843696"/>
    <w:rsid w:val="00867634"/>
    <w:rsid w:val="00892CCD"/>
    <w:rsid w:val="008B37AE"/>
    <w:rsid w:val="008B61E5"/>
    <w:rsid w:val="008E016D"/>
    <w:rsid w:val="0093496F"/>
    <w:rsid w:val="0094680A"/>
    <w:rsid w:val="00A36703"/>
    <w:rsid w:val="00A50299"/>
    <w:rsid w:val="00A71084"/>
    <w:rsid w:val="00A9687E"/>
    <w:rsid w:val="00AB5F6A"/>
    <w:rsid w:val="00AD18C8"/>
    <w:rsid w:val="00B227D1"/>
    <w:rsid w:val="00B400F7"/>
    <w:rsid w:val="00B6197B"/>
    <w:rsid w:val="00B726BA"/>
    <w:rsid w:val="00B94EB5"/>
    <w:rsid w:val="00C41D96"/>
    <w:rsid w:val="00C97322"/>
    <w:rsid w:val="00CD1194"/>
    <w:rsid w:val="00D21BC0"/>
    <w:rsid w:val="00D53B7E"/>
    <w:rsid w:val="00D728ED"/>
    <w:rsid w:val="00D83A22"/>
    <w:rsid w:val="00D911AE"/>
    <w:rsid w:val="00DB67EB"/>
    <w:rsid w:val="00DD2A3D"/>
    <w:rsid w:val="00E25D87"/>
    <w:rsid w:val="00E62FC6"/>
    <w:rsid w:val="00E951C0"/>
    <w:rsid w:val="00EA0CDB"/>
    <w:rsid w:val="00EF3C2B"/>
    <w:rsid w:val="00F1385E"/>
    <w:rsid w:val="00F87FD8"/>
    <w:rsid w:val="00F948B8"/>
    <w:rsid w:val="00FC32D5"/>
    <w:rsid w:val="00FD7D62"/>
    <w:rsid w:val="00FE2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D437669"/>
  <w15:chartTrackingRefBased/>
  <w15:docId w15:val="{18BDC91C-429D-439B-9C19-D2D49712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44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Bullets"/>
    <w:basedOn w:val="Normal"/>
    <w:link w:val="ListParagraphChar"/>
    <w:qFormat/>
    <w:rsid w:val="00C41D96"/>
    <w:pPr>
      <w:ind w:left="720"/>
    </w:pPr>
    <w:rPr>
      <w:rFonts w:ascii="Calibri" w:eastAsiaTheme="minorHAnsi" w:hAnsi="Calibri"/>
      <w:sz w:val="22"/>
      <w:szCs w:val="22"/>
      <w:lang w:eastAsia="en-US"/>
    </w:rPr>
  </w:style>
  <w:style w:type="character" w:styleId="Hyperlink">
    <w:name w:val="Hyperlink"/>
    <w:basedOn w:val="DefaultParagraphFont"/>
    <w:uiPriority w:val="99"/>
    <w:unhideWhenUsed/>
    <w:rsid w:val="00D911AE"/>
    <w:rPr>
      <w:rFonts w:ascii="Trebuchet MS" w:hAnsi="Trebuchet MS" w:hint="default"/>
      <w:strike w:val="0"/>
      <w:dstrike w:val="0"/>
      <w:color w:val="0075AC"/>
      <w:sz w:val="24"/>
      <w:szCs w:val="24"/>
      <w:u w:val="none"/>
      <w:effect w:val="none"/>
      <w:shd w:val="clear" w:color="auto" w:fill="auto"/>
      <w:vertAlign w:val="baseline"/>
    </w:rPr>
  </w:style>
  <w:style w:type="paragraph" w:styleId="NormalWeb">
    <w:name w:val="Normal (Web)"/>
    <w:basedOn w:val="Normal"/>
    <w:uiPriority w:val="99"/>
    <w:semiHidden/>
    <w:unhideWhenUsed/>
    <w:rsid w:val="00D911AE"/>
    <w:pPr>
      <w:spacing w:after="150"/>
    </w:pPr>
    <w:rPr>
      <w:color w:val="555555"/>
    </w:rPr>
  </w:style>
  <w:style w:type="character" w:customStyle="1" w:styleId="ListParagraphChar">
    <w:name w:val="List Paragraph Char"/>
    <w:aliases w:val="List Paragraph1 Char,Bullets Char"/>
    <w:basedOn w:val="DefaultParagraphFont"/>
    <w:link w:val="ListParagraph"/>
    <w:uiPriority w:val="34"/>
    <w:locked/>
    <w:rsid w:val="00843696"/>
    <w:rPr>
      <w:rFonts w:ascii="Calibri" w:hAnsi="Calibri" w:cs="Times New Roman"/>
    </w:rPr>
  </w:style>
  <w:style w:type="paragraph" w:styleId="BalloonText">
    <w:name w:val="Balloon Text"/>
    <w:basedOn w:val="Normal"/>
    <w:link w:val="BalloonTextChar"/>
    <w:uiPriority w:val="99"/>
    <w:semiHidden/>
    <w:unhideWhenUsed/>
    <w:rsid w:val="002839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9BC"/>
    <w:rPr>
      <w:rFonts w:ascii="Segoe UI" w:eastAsia="Times New Roman" w:hAnsi="Segoe UI" w:cs="Segoe UI"/>
      <w:sz w:val="18"/>
      <w:szCs w:val="18"/>
      <w:lang w:eastAsia="en-GB"/>
    </w:rPr>
  </w:style>
  <w:style w:type="paragraph" w:styleId="Header">
    <w:name w:val="header"/>
    <w:basedOn w:val="Normal"/>
    <w:link w:val="HeaderChar"/>
    <w:uiPriority w:val="99"/>
    <w:unhideWhenUsed/>
    <w:rsid w:val="005D283A"/>
    <w:pPr>
      <w:tabs>
        <w:tab w:val="center" w:pos="4513"/>
        <w:tab w:val="right" w:pos="9026"/>
      </w:tabs>
    </w:pPr>
  </w:style>
  <w:style w:type="character" w:customStyle="1" w:styleId="HeaderChar">
    <w:name w:val="Header Char"/>
    <w:basedOn w:val="DefaultParagraphFont"/>
    <w:link w:val="Header"/>
    <w:uiPriority w:val="99"/>
    <w:rsid w:val="005D283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D283A"/>
    <w:pPr>
      <w:tabs>
        <w:tab w:val="center" w:pos="4513"/>
        <w:tab w:val="right" w:pos="9026"/>
      </w:tabs>
    </w:pPr>
  </w:style>
  <w:style w:type="character" w:customStyle="1" w:styleId="FooterChar">
    <w:name w:val="Footer Char"/>
    <w:basedOn w:val="DefaultParagraphFont"/>
    <w:link w:val="Footer"/>
    <w:uiPriority w:val="99"/>
    <w:rsid w:val="005D283A"/>
    <w:rPr>
      <w:rFonts w:ascii="Times New Roman" w:eastAsia="Times New Roman" w:hAnsi="Times New Roman" w:cs="Times New Roman"/>
      <w:sz w:val="24"/>
      <w:szCs w:val="24"/>
      <w:lang w:eastAsia="en-GB"/>
    </w:rPr>
  </w:style>
  <w:style w:type="paragraph" w:customStyle="1" w:styleId="Default">
    <w:name w:val="Default"/>
    <w:rsid w:val="00D53B7E"/>
    <w:pPr>
      <w:autoSpaceDE w:val="0"/>
      <w:autoSpaceDN w:val="0"/>
      <w:adjustRightInd w:val="0"/>
      <w:spacing w:after="0" w:line="240" w:lineRule="auto"/>
    </w:pPr>
    <w:rPr>
      <w:rFonts w:ascii="Calibri" w:hAnsi="Calibri" w:cs="Calibri"/>
      <w:color w:val="000000"/>
      <w:sz w:val="24"/>
      <w:szCs w:val="24"/>
    </w:rPr>
  </w:style>
  <w:style w:type="paragraph" w:customStyle="1" w:styleId="BasicParagraph">
    <w:name w:val="[Basic Paragraph]"/>
    <w:basedOn w:val="Normal"/>
    <w:uiPriority w:val="99"/>
    <w:rsid w:val="0094680A"/>
    <w:pPr>
      <w:widowControl w:val="0"/>
      <w:autoSpaceDE w:val="0"/>
      <w:autoSpaceDN w:val="0"/>
      <w:adjustRightInd w:val="0"/>
      <w:spacing w:line="288" w:lineRule="auto"/>
      <w:textAlignment w:val="center"/>
    </w:pPr>
    <w:rPr>
      <w:rFonts w:ascii="MinionPro-Regular" w:eastAsia="Cambria" w:hAnsi="MinionPro-Regular" w:cs="MinionPro-Regular"/>
      <w:color w:val="000000"/>
      <w:lang w:eastAsia="en-US"/>
    </w:rPr>
  </w:style>
  <w:style w:type="paragraph" w:styleId="Title">
    <w:name w:val="Title"/>
    <w:basedOn w:val="Normal"/>
    <w:link w:val="TitleChar"/>
    <w:qFormat/>
    <w:rsid w:val="0094680A"/>
    <w:pPr>
      <w:jc w:val="center"/>
    </w:pPr>
    <w:rPr>
      <w:b/>
      <w:bCs/>
      <w:u w:val="single"/>
      <w:lang w:eastAsia="en-US"/>
    </w:rPr>
  </w:style>
  <w:style w:type="character" w:customStyle="1" w:styleId="TitleChar">
    <w:name w:val="Title Char"/>
    <w:basedOn w:val="DefaultParagraphFont"/>
    <w:link w:val="Title"/>
    <w:rsid w:val="0094680A"/>
    <w:rPr>
      <w:rFonts w:ascii="Times New Roman" w:eastAsia="Times New Roman" w:hAnsi="Times New Roman" w:cs="Times New Roman"/>
      <w:b/>
      <w:bCs/>
      <w:sz w:val="24"/>
      <w:szCs w:val="24"/>
      <w:u w:val="single"/>
    </w:rPr>
  </w:style>
  <w:style w:type="table" w:styleId="TableGrid">
    <w:name w:val="Table Grid"/>
    <w:basedOn w:val="TableNormal"/>
    <w:uiPriority w:val="59"/>
    <w:rsid w:val="00D21BC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594702">
      <w:bodyDiv w:val="1"/>
      <w:marLeft w:val="0"/>
      <w:marRight w:val="0"/>
      <w:marTop w:val="0"/>
      <w:marBottom w:val="0"/>
      <w:divBdr>
        <w:top w:val="none" w:sz="0" w:space="0" w:color="auto"/>
        <w:left w:val="none" w:sz="0" w:space="0" w:color="auto"/>
        <w:bottom w:val="none" w:sz="0" w:space="0" w:color="auto"/>
        <w:right w:val="none" w:sz="0" w:space="0" w:color="auto"/>
      </w:divBdr>
    </w:div>
    <w:div w:id="292758020">
      <w:bodyDiv w:val="1"/>
      <w:marLeft w:val="0"/>
      <w:marRight w:val="0"/>
      <w:marTop w:val="0"/>
      <w:marBottom w:val="0"/>
      <w:divBdr>
        <w:top w:val="none" w:sz="0" w:space="0" w:color="auto"/>
        <w:left w:val="none" w:sz="0" w:space="0" w:color="auto"/>
        <w:bottom w:val="none" w:sz="0" w:space="0" w:color="auto"/>
        <w:right w:val="none" w:sz="0" w:space="0" w:color="auto"/>
      </w:divBdr>
    </w:div>
    <w:div w:id="326515921">
      <w:bodyDiv w:val="1"/>
      <w:marLeft w:val="0"/>
      <w:marRight w:val="0"/>
      <w:marTop w:val="0"/>
      <w:marBottom w:val="0"/>
      <w:divBdr>
        <w:top w:val="none" w:sz="0" w:space="0" w:color="auto"/>
        <w:left w:val="none" w:sz="0" w:space="0" w:color="auto"/>
        <w:bottom w:val="none" w:sz="0" w:space="0" w:color="auto"/>
        <w:right w:val="none" w:sz="0" w:space="0" w:color="auto"/>
      </w:divBdr>
    </w:div>
    <w:div w:id="967079260">
      <w:bodyDiv w:val="1"/>
      <w:marLeft w:val="0"/>
      <w:marRight w:val="0"/>
      <w:marTop w:val="0"/>
      <w:marBottom w:val="0"/>
      <w:divBdr>
        <w:top w:val="none" w:sz="0" w:space="0" w:color="auto"/>
        <w:left w:val="none" w:sz="0" w:space="0" w:color="auto"/>
        <w:bottom w:val="none" w:sz="0" w:space="0" w:color="auto"/>
        <w:right w:val="none" w:sz="0" w:space="0" w:color="auto"/>
      </w:divBdr>
      <w:divsChild>
        <w:div w:id="1939481507">
          <w:marLeft w:val="0"/>
          <w:marRight w:val="0"/>
          <w:marTop w:val="0"/>
          <w:marBottom w:val="0"/>
          <w:divBdr>
            <w:top w:val="none" w:sz="0" w:space="0" w:color="auto"/>
            <w:left w:val="none" w:sz="0" w:space="0" w:color="auto"/>
            <w:bottom w:val="none" w:sz="0" w:space="0" w:color="auto"/>
            <w:right w:val="none" w:sz="0" w:space="0" w:color="auto"/>
          </w:divBdr>
          <w:divsChild>
            <w:div w:id="19554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12255">
      <w:bodyDiv w:val="1"/>
      <w:marLeft w:val="0"/>
      <w:marRight w:val="0"/>
      <w:marTop w:val="0"/>
      <w:marBottom w:val="0"/>
      <w:divBdr>
        <w:top w:val="none" w:sz="0" w:space="0" w:color="auto"/>
        <w:left w:val="none" w:sz="0" w:space="0" w:color="auto"/>
        <w:bottom w:val="none" w:sz="0" w:space="0" w:color="auto"/>
        <w:right w:val="none" w:sz="0" w:space="0" w:color="auto"/>
      </w:divBdr>
    </w:div>
    <w:div w:id="2018842765">
      <w:bodyDiv w:val="1"/>
      <w:marLeft w:val="0"/>
      <w:marRight w:val="0"/>
      <w:marTop w:val="0"/>
      <w:marBottom w:val="0"/>
      <w:divBdr>
        <w:top w:val="none" w:sz="0" w:space="0" w:color="auto"/>
        <w:left w:val="none" w:sz="0" w:space="0" w:color="auto"/>
        <w:bottom w:val="none" w:sz="0" w:space="0" w:color="auto"/>
        <w:right w:val="none" w:sz="0" w:space="0" w:color="auto"/>
      </w:divBdr>
      <w:divsChild>
        <w:div w:id="2062362169">
          <w:marLeft w:val="0"/>
          <w:marRight w:val="0"/>
          <w:marTop w:val="0"/>
          <w:marBottom w:val="0"/>
          <w:divBdr>
            <w:top w:val="none" w:sz="0" w:space="0" w:color="auto"/>
            <w:left w:val="none" w:sz="0" w:space="0" w:color="auto"/>
            <w:bottom w:val="none" w:sz="0" w:space="0" w:color="auto"/>
            <w:right w:val="none" w:sz="0" w:space="0" w:color="auto"/>
          </w:divBdr>
          <w:divsChild>
            <w:div w:id="19627987">
              <w:marLeft w:val="0"/>
              <w:marRight w:val="0"/>
              <w:marTop w:val="0"/>
              <w:marBottom w:val="0"/>
              <w:divBdr>
                <w:top w:val="none" w:sz="0" w:space="0" w:color="auto"/>
                <w:left w:val="none" w:sz="0" w:space="0" w:color="auto"/>
                <w:bottom w:val="none" w:sz="0" w:space="0" w:color="auto"/>
                <w:right w:val="none" w:sz="0" w:space="0" w:color="auto"/>
              </w:divBdr>
              <w:divsChild>
                <w:div w:id="16797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4F6B9-891A-496A-8A4B-C2055FE9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 Kim</dc:creator>
  <cp:keywords/>
  <dc:description/>
  <cp:lastModifiedBy>Laura Smith</cp:lastModifiedBy>
  <cp:revision>2</cp:revision>
  <cp:lastPrinted>2017-08-31T08:56:00Z</cp:lastPrinted>
  <dcterms:created xsi:type="dcterms:W3CDTF">2019-07-11T10:01:00Z</dcterms:created>
  <dcterms:modified xsi:type="dcterms:W3CDTF">2019-07-11T10:01:00Z</dcterms:modified>
</cp:coreProperties>
</file>